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7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9072"/>
        <w:gridCol w:w="3207"/>
      </w:tblGrid>
      <w:tr w:rsidR="00DA0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76A" w:rsidRDefault="0067259E">
            <w:pPr>
              <w:jc w:val="center"/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98931" cy="172227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 bcga2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1" cy="17222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76A" w:rsidRDefault="00DA076A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DA076A" w:rsidRDefault="00DA076A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DA076A" w:rsidRDefault="0067259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VOUS AIMEZ LE BRIDGE ?</w:t>
            </w:r>
          </w:p>
          <w:p w:rsidR="00DA076A" w:rsidRDefault="0067259E" w:rsidP="002D45AA">
            <w:pPr>
              <w:jc w:val="center"/>
            </w:pPr>
            <w:r>
              <w:rPr>
                <w:b/>
                <w:bCs/>
                <w:sz w:val="48"/>
                <w:szCs w:val="48"/>
              </w:rPr>
              <w:t>VOUS SOUHAITEZ LE D</w:t>
            </w:r>
            <w:r w:rsidR="002D45AA">
              <w:rPr>
                <w:b/>
                <w:bCs/>
                <w:sz w:val="48"/>
                <w:szCs w:val="48"/>
              </w:rPr>
              <w:t>É</w:t>
            </w:r>
            <w:r>
              <w:rPr>
                <w:b/>
                <w:bCs/>
                <w:sz w:val="48"/>
                <w:szCs w:val="48"/>
              </w:rPr>
              <w:t xml:space="preserve">COUVRIR ? </w:t>
            </w:r>
            <w:r>
              <w:rPr>
                <w:rFonts w:ascii="Arial Unicode MS" w:hAnsi="Arial Unicode MS"/>
                <w:sz w:val="48"/>
                <w:szCs w:val="48"/>
              </w:rPr>
              <w:br/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76A" w:rsidRDefault="00DA076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076A" w:rsidRDefault="00DA076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076A" w:rsidRDefault="0067259E">
            <w:pPr>
              <w:jc w:val="center"/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016252" cy="979456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logobcg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252" cy="9794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76A" w:rsidRDefault="00DA076A">
      <w:pPr>
        <w:jc w:val="center"/>
        <w:rPr>
          <w:color w:val="7BA0CD"/>
          <w:sz w:val="36"/>
          <w:szCs w:val="36"/>
        </w:rPr>
      </w:pPr>
    </w:p>
    <w:p w:rsidR="00DA076A" w:rsidRDefault="0067259E" w:rsidP="002D45AA">
      <w:pPr>
        <w:jc w:val="center"/>
        <w:rPr>
          <w:b/>
          <w:bCs/>
          <w:color w:val="7BA0CD"/>
          <w:sz w:val="36"/>
          <w:szCs w:val="36"/>
        </w:rPr>
      </w:pPr>
      <w:r>
        <w:rPr>
          <w:b/>
          <w:bCs/>
          <w:color w:val="7BA0CD"/>
          <w:sz w:val="36"/>
          <w:szCs w:val="36"/>
        </w:rPr>
        <w:t>VENEZ VOUS INITIER, VOUS PERFECTIONNER AU B.C.G.A</w:t>
      </w:r>
      <w:proofErr w:type="gramStart"/>
      <w:r w:rsidR="002D45AA">
        <w:rPr>
          <w:b/>
          <w:bCs/>
          <w:color w:val="7BA0CD"/>
          <w:sz w:val="36"/>
          <w:szCs w:val="36"/>
        </w:rPr>
        <w:t>,</w:t>
      </w:r>
      <w:proofErr w:type="gramEnd"/>
      <w:r w:rsidR="002D45AA">
        <w:rPr>
          <w:b/>
          <w:bCs/>
          <w:color w:val="7BA0CD"/>
          <w:sz w:val="36"/>
          <w:szCs w:val="36"/>
        </w:rPr>
        <w:br/>
        <w:t>le</w:t>
      </w:r>
      <w:r>
        <w:rPr>
          <w:b/>
          <w:bCs/>
          <w:color w:val="7BA0CD"/>
          <w:sz w:val="36"/>
          <w:szCs w:val="36"/>
        </w:rPr>
        <w:t xml:space="preserve"> Bridge Club du Grand Annecy</w:t>
      </w:r>
    </w:p>
    <w:p w:rsidR="00DA076A" w:rsidRDefault="00DA076A">
      <w:pPr>
        <w:rPr>
          <w:b/>
          <w:bCs/>
          <w:sz w:val="36"/>
          <w:szCs w:val="36"/>
        </w:rPr>
      </w:pPr>
    </w:p>
    <w:p w:rsidR="00DA076A" w:rsidRDefault="00DA076A">
      <w:pPr>
        <w:rPr>
          <w:b/>
          <w:bCs/>
          <w:sz w:val="36"/>
          <w:szCs w:val="36"/>
        </w:rPr>
      </w:pPr>
    </w:p>
    <w:p w:rsidR="00DA076A" w:rsidRDefault="0067259E">
      <w:pPr>
        <w:rPr>
          <w:color w:val="4F81BD"/>
          <w:sz w:val="36"/>
          <w:szCs w:val="36"/>
        </w:rPr>
      </w:pPr>
      <w:r>
        <w:rPr>
          <w:color w:val="4F81BD"/>
          <w:sz w:val="36"/>
          <w:szCs w:val="36"/>
          <w:u w:val="single"/>
        </w:rPr>
        <w:t xml:space="preserve">Le Bridge Club du Grand Annecy est calé dans la réalité du territoire : </w:t>
      </w:r>
      <w:r w:rsidR="002D45AA">
        <w:rPr>
          <w:color w:val="4F81BD"/>
          <w:sz w:val="36"/>
          <w:szCs w:val="36"/>
        </w:rPr>
        <w:t>« </w:t>
      </w:r>
      <w:r>
        <w:rPr>
          <w:color w:val="4F81BD"/>
          <w:sz w:val="36"/>
          <w:szCs w:val="36"/>
        </w:rPr>
        <w:t>Grand Annecy</w:t>
      </w:r>
      <w:r w:rsidR="002D45AA">
        <w:rPr>
          <w:color w:val="4F81BD"/>
          <w:sz w:val="36"/>
          <w:szCs w:val="36"/>
        </w:rPr>
        <w:t> »</w:t>
      </w:r>
      <w:r>
        <w:rPr>
          <w:color w:val="4F81BD"/>
          <w:sz w:val="36"/>
          <w:szCs w:val="36"/>
        </w:rPr>
        <w:t> : Annecy+</w:t>
      </w:r>
      <w:r>
        <w:rPr>
          <w:color w:val="4F81BD"/>
          <w:sz w:val="36"/>
          <w:szCs w:val="36"/>
        </w:rPr>
        <w:t xml:space="preserve"> Annecy le Vieux+ Cran-Gevrier +Meythet + </w:t>
      </w:r>
      <w:proofErr w:type="spellStart"/>
      <w:r>
        <w:rPr>
          <w:color w:val="4F81BD"/>
          <w:sz w:val="36"/>
          <w:szCs w:val="36"/>
        </w:rPr>
        <w:t>Pringy</w:t>
      </w:r>
      <w:proofErr w:type="spellEnd"/>
      <w:r>
        <w:rPr>
          <w:color w:val="4F81BD"/>
          <w:sz w:val="36"/>
          <w:szCs w:val="36"/>
        </w:rPr>
        <w:t xml:space="preserve"> +Seynod : A ce titre, il organise</w:t>
      </w:r>
      <w:r w:rsidR="002D45AA">
        <w:rPr>
          <w:color w:val="4F81BD"/>
          <w:sz w:val="36"/>
          <w:szCs w:val="36"/>
        </w:rPr>
        <w:t>ra</w:t>
      </w:r>
      <w:r>
        <w:rPr>
          <w:color w:val="4F81BD"/>
          <w:sz w:val="36"/>
          <w:szCs w:val="36"/>
        </w:rPr>
        <w:t xml:space="preserve"> le 1er Festival International de Bri</w:t>
      </w:r>
      <w:r w:rsidR="002D45AA">
        <w:rPr>
          <w:color w:val="4F81BD"/>
          <w:sz w:val="36"/>
          <w:szCs w:val="36"/>
        </w:rPr>
        <w:t>dge les 22,  23 et 24 juin 2018</w:t>
      </w:r>
      <w:r>
        <w:rPr>
          <w:color w:val="4F81BD"/>
          <w:sz w:val="36"/>
          <w:szCs w:val="36"/>
        </w:rPr>
        <w:t>, pour que soient à l’honneu</w:t>
      </w:r>
      <w:r w:rsidR="002D45AA">
        <w:rPr>
          <w:color w:val="4F81BD"/>
          <w:sz w:val="36"/>
          <w:szCs w:val="36"/>
        </w:rPr>
        <w:t>r les bridgeurs du Grand Annecy</w:t>
      </w:r>
      <w:r>
        <w:rPr>
          <w:color w:val="4F81BD"/>
          <w:sz w:val="36"/>
          <w:szCs w:val="36"/>
        </w:rPr>
        <w:t>, et bien sûr les champions venus de tous les</w:t>
      </w:r>
      <w:r>
        <w:rPr>
          <w:color w:val="4F81BD"/>
          <w:sz w:val="36"/>
          <w:szCs w:val="36"/>
        </w:rPr>
        <w:t xml:space="preserve"> territoires de France et d’ailleurs … Par ailleurs, le BCGA est partenaire du Divonne Bridge Club (Ain) et de Genève </w:t>
      </w:r>
      <w:r w:rsidR="002D45AA">
        <w:rPr>
          <w:color w:val="4F81BD"/>
          <w:sz w:val="36"/>
          <w:szCs w:val="36"/>
        </w:rPr>
        <w:t>C</w:t>
      </w:r>
      <w:r>
        <w:rPr>
          <w:color w:val="4F81BD"/>
          <w:sz w:val="36"/>
          <w:szCs w:val="36"/>
        </w:rPr>
        <w:t>ontact</w:t>
      </w:r>
      <w:bookmarkStart w:id="0" w:name="_GoBack"/>
      <w:bookmarkEnd w:id="0"/>
      <w:r>
        <w:rPr>
          <w:color w:val="4F81BD"/>
          <w:sz w:val="36"/>
          <w:szCs w:val="36"/>
        </w:rPr>
        <w:t xml:space="preserve">. </w:t>
      </w:r>
    </w:p>
    <w:p w:rsidR="00DA076A" w:rsidRDefault="00DA076A">
      <w:pPr>
        <w:rPr>
          <w:color w:val="4F81BD"/>
          <w:sz w:val="36"/>
          <w:szCs w:val="36"/>
        </w:rPr>
      </w:pPr>
    </w:p>
    <w:p w:rsidR="00DA076A" w:rsidRDefault="0067259E">
      <w:pPr>
        <w:rPr>
          <w:color w:val="4F81BD"/>
          <w:sz w:val="36"/>
          <w:szCs w:val="36"/>
        </w:rPr>
      </w:pPr>
      <w:r>
        <w:rPr>
          <w:color w:val="4F81BD"/>
          <w:sz w:val="36"/>
          <w:szCs w:val="36"/>
          <w:u w:val="single"/>
        </w:rPr>
        <w:t>Le BCGA est un club éclectique</w:t>
      </w:r>
      <w:r>
        <w:rPr>
          <w:color w:val="4F81BD"/>
          <w:sz w:val="36"/>
          <w:szCs w:val="36"/>
        </w:rPr>
        <w:t xml:space="preserve"> : </w:t>
      </w:r>
      <w:r w:rsidR="002D45AA">
        <w:rPr>
          <w:color w:val="4F81BD"/>
          <w:sz w:val="36"/>
          <w:szCs w:val="36"/>
        </w:rPr>
        <w:t>L</w:t>
      </w:r>
      <w:r>
        <w:rPr>
          <w:color w:val="4F81BD"/>
          <w:sz w:val="36"/>
          <w:szCs w:val="36"/>
        </w:rPr>
        <w:t>oisir ou compétition? Tournoi court ou tournoi long? Tournoi pour débutant ou d’accession, o</w:t>
      </w:r>
      <w:r>
        <w:rPr>
          <w:color w:val="4F81BD"/>
          <w:sz w:val="36"/>
          <w:szCs w:val="36"/>
        </w:rPr>
        <w:t xml:space="preserve">u Coupe </w:t>
      </w:r>
      <w:proofErr w:type="spellStart"/>
      <w:r>
        <w:rPr>
          <w:color w:val="4F81BD"/>
          <w:sz w:val="36"/>
          <w:szCs w:val="36"/>
        </w:rPr>
        <w:t>Salette</w:t>
      </w:r>
      <w:proofErr w:type="spellEnd"/>
      <w:r>
        <w:rPr>
          <w:color w:val="4F81BD"/>
          <w:sz w:val="36"/>
          <w:szCs w:val="36"/>
        </w:rPr>
        <w:t xml:space="preserve"> pour les plus forts? </w:t>
      </w:r>
      <w:r w:rsidR="002D45AA">
        <w:rPr>
          <w:color w:val="4F81BD"/>
          <w:sz w:val="36"/>
          <w:szCs w:val="36"/>
        </w:rPr>
        <w:t>P</w:t>
      </w:r>
      <w:r>
        <w:rPr>
          <w:color w:val="4F81BD"/>
          <w:sz w:val="36"/>
          <w:szCs w:val="36"/>
        </w:rPr>
        <w:t>our le matin, l</w:t>
      </w:r>
      <w:r w:rsidR="002D45AA">
        <w:rPr>
          <w:color w:val="4F81BD"/>
          <w:sz w:val="36"/>
          <w:szCs w:val="36"/>
        </w:rPr>
        <w:t>’</w:t>
      </w:r>
      <w:r>
        <w:rPr>
          <w:color w:val="4F81BD"/>
          <w:sz w:val="36"/>
          <w:szCs w:val="36"/>
        </w:rPr>
        <w:t>après</w:t>
      </w:r>
      <w:r w:rsidR="002D45AA">
        <w:rPr>
          <w:color w:val="4F81BD"/>
          <w:sz w:val="36"/>
          <w:szCs w:val="36"/>
        </w:rPr>
        <w:t>-</w:t>
      </w:r>
      <w:r>
        <w:rPr>
          <w:color w:val="4F81BD"/>
          <w:sz w:val="36"/>
          <w:szCs w:val="36"/>
        </w:rPr>
        <w:t xml:space="preserve">midi, ou pour le soir? </w:t>
      </w:r>
      <w:r w:rsidR="002D45AA">
        <w:rPr>
          <w:color w:val="4F81BD"/>
          <w:sz w:val="36"/>
          <w:szCs w:val="36"/>
        </w:rPr>
        <w:t>Simultanés (Roy René et Ecossais</w:t>
      </w:r>
      <w:r>
        <w:rPr>
          <w:color w:val="4F81BD"/>
          <w:sz w:val="36"/>
          <w:szCs w:val="36"/>
        </w:rPr>
        <w:t xml:space="preserve">), Championnat de France </w:t>
      </w:r>
      <w:r w:rsidR="002D45AA">
        <w:rPr>
          <w:color w:val="4F81BD"/>
          <w:sz w:val="36"/>
          <w:szCs w:val="36"/>
        </w:rPr>
        <w:t xml:space="preserve">CFEB </w:t>
      </w:r>
      <w:r>
        <w:rPr>
          <w:color w:val="4F81BD"/>
          <w:sz w:val="36"/>
          <w:szCs w:val="36"/>
        </w:rPr>
        <w:t xml:space="preserve">3 niveaux, ou Super ronde Société Générale? En semaine ou le Dimanche? </w:t>
      </w:r>
      <w:r w:rsidR="002D45AA">
        <w:rPr>
          <w:color w:val="4F81BD"/>
          <w:sz w:val="36"/>
          <w:szCs w:val="36"/>
        </w:rPr>
        <w:t>S</w:t>
      </w:r>
      <w:r>
        <w:rPr>
          <w:color w:val="4F81BD"/>
          <w:sz w:val="36"/>
          <w:szCs w:val="36"/>
        </w:rPr>
        <w:t>eul ou avec un part</w:t>
      </w:r>
      <w:r w:rsidR="002D45AA">
        <w:rPr>
          <w:color w:val="4F81BD"/>
          <w:sz w:val="36"/>
          <w:szCs w:val="36"/>
        </w:rPr>
        <w:t>enaire</w:t>
      </w:r>
      <w:r>
        <w:rPr>
          <w:color w:val="4F81BD"/>
          <w:sz w:val="36"/>
          <w:szCs w:val="36"/>
        </w:rPr>
        <w:t>? Juste pour jouer, …o</w:t>
      </w:r>
      <w:r>
        <w:rPr>
          <w:color w:val="4F81BD"/>
          <w:sz w:val="36"/>
          <w:szCs w:val="36"/>
        </w:rPr>
        <w:t>u aussi pour se mailler, partager un repas, un apéro d</w:t>
      </w:r>
      <w:r w:rsidR="002D45AA">
        <w:rPr>
          <w:color w:val="4F81BD"/>
          <w:sz w:val="36"/>
          <w:szCs w:val="36"/>
        </w:rPr>
        <w:t>î</w:t>
      </w:r>
      <w:r>
        <w:rPr>
          <w:color w:val="4F81BD"/>
          <w:sz w:val="36"/>
          <w:szCs w:val="36"/>
        </w:rPr>
        <w:t>natoire entre 2 tournois?</w:t>
      </w:r>
      <w:r w:rsidR="002D45AA">
        <w:rPr>
          <w:color w:val="4F81BD"/>
          <w:sz w:val="36"/>
          <w:szCs w:val="36"/>
        </w:rPr>
        <w:t xml:space="preserve"> Le BCGA répond à toutes ces attentes et est en permanence à l’écoute de ses adhérents. </w:t>
      </w:r>
    </w:p>
    <w:p w:rsidR="00DA076A" w:rsidRDefault="00DA076A">
      <w:pPr>
        <w:rPr>
          <w:color w:val="4F81BD"/>
          <w:sz w:val="36"/>
          <w:szCs w:val="36"/>
        </w:rPr>
      </w:pPr>
    </w:p>
    <w:p w:rsidR="00DA076A" w:rsidRDefault="0067259E">
      <w:pPr>
        <w:rPr>
          <w:color w:val="4F81BD"/>
          <w:sz w:val="36"/>
          <w:szCs w:val="36"/>
        </w:rPr>
      </w:pPr>
      <w:r>
        <w:rPr>
          <w:color w:val="4F81BD"/>
          <w:sz w:val="36"/>
          <w:szCs w:val="36"/>
          <w:u w:val="single"/>
        </w:rPr>
        <w:t xml:space="preserve">Le BCGA  est accessible </w:t>
      </w:r>
      <w:r>
        <w:rPr>
          <w:color w:val="4F81BD"/>
          <w:sz w:val="36"/>
          <w:szCs w:val="36"/>
        </w:rPr>
        <w:t xml:space="preserve">: un emplacement privilégié, juste à côté de la poste d’Annecy le Vieux (transports en commun, parkings gratuits, commerces…) </w:t>
      </w:r>
    </w:p>
    <w:p w:rsidR="00DA076A" w:rsidRDefault="00DA076A">
      <w:pPr>
        <w:rPr>
          <w:color w:val="4F81BD"/>
          <w:sz w:val="36"/>
          <w:szCs w:val="36"/>
        </w:rPr>
      </w:pPr>
    </w:p>
    <w:p w:rsidR="00DA076A" w:rsidRDefault="0067259E">
      <w:pPr>
        <w:rPr>
          <w:b/>
          <w:bCs/>
          <w:color w:val="4F81BD"/>
          <w:sz w:val="36"/>
          <w:szCs w:val="36"/>
        </w:rPr>
      </w:pPr>
      <w:r>
        <w:rPr>
          <w:color w:val="4F81BD"/>
          <w:sz w:val="36"/>
          <w:szCs w:val="36"/>
          <w:u w:val="single"/>
        </w:rPr>
        <w:t>Le BCGA se développe</w:t>
      </w:r>
      <w:r>
        <w:rPr>
          <w:color w:val="4F81BD"/>
          <w:sz w:val="36"/>
          <w:szCs w:val="36"/>
        </w:rPr>
        <w:t xml:space="preserve"> :</w:t>
      </w:r>
    </w:p>
    <w:p w:rsidR="00DA076A" w:rsidRDefault="0067259E">
      <w:pPr>
        <w:numPr>
          <w:ilvl w:val="0"/>
          <w:numId w:val="2"/>
        </w:numPr>
        <w:rPr>
          <w:color w:val="4F81BD"/>
          <w:sz w:val="36"/>
          <w:szCs w:val="36"/>
        </w:rPr>
      </w:pPr>
      <w:r>
        <w:rPr>
          <w:color w:val="4F81BD"/>
          <w:sz w:val="36"/>
          <w:szCs w:val="36"/>
        </w:rPr>
        <w:t xml:space="preserve">120 adhérents début 2017 </w:t>
      </w:r>
    </w:p>
    <w:p w:rsidR="00DA076A" w:rsidRDefault="0067259E">
      <w:pPr>
        <w:numPr>
          <w:ilvl w:val="0"/>
          <w:numId w:val="2"/>
        </w:numPr>
        <w:rPr>
          <w:color w:val="4F81BD"/>
          <w:sz w:val="36"/>
          <w:szCs w:val="36"/>
        </w:rPr>
      </w:pPr>
      <w:r>
        <w:rPr>
          <w:color w:val="4F81BD"/>
          <w:sz w:val="36"/>
          <w:szCs w:val="36"/>
        </w:rPr>
        <w:t>objectif 2018 : 150 adhérents</w:t>
      </w:r>
    </w:p>
    <w:p w:rsidR="00DA076A" w:rsidRDefault="00DA076A">
      <w:pPr>
        <w:jc w:val="center"/>
        <w:rPr>
          <w:b/>
          <w:bCs/>
          <w:color w:val="4F81BD"/>
          <w:sz w:val="36"/>
          <w:szCs w:val="36"/>
          <w:u w:val="single"/>
        </w:rPr>
      </w:pPr>
    </w:p>
    <w:p w:rsidR="00DA076A" w:rsidRDefault="0067259E">
      <w:pPr>
        <w:jc w:val="both"/>
        <w:rPr>
          <w:b/>
          <w:bCs/>
          <w:color w:val="4F81BD"/>
          <w:sz w:val="36"/>
          <w:szCs w:val="36"/>
        </w:rPr>
      </w:pPr>
      <w:r>
        <w:rPr>
          <w:color w:val="4F81BD"/>
          <w:sz w:val="36"/>
          <w:szCs w:val="36"/>
          <w:u w:val="single"/>
        </w:rPr>
        <w:t>Le BCGA a une école de bridge performante</w:t>
      </w:r>
      <w:r>
        <w:rPr>
          <w:color w:val="4F81BD"/>
          <w:sz w:val="36"/>
          <w:szCs w:val="36"/>
        </w:rPr>
        <w:t xml:space="preserve"> : bridge scolaire, perfectionnement, compétition, mini-stages à la carte et surtout </w:t>
      </w:r>
      <w:r>
        <w:rPr>
          <w:b/>
          <w:bCs/>
          <w:color w:val="4F81BD"/>
          <w:sz w:val="36"/>
          <w:szCs w:val="36"/>
        </w:rPr>
        <w:t>une initiation gratuite sur un trimestre pour faire connaître le bridg</w:t>
      </w:r>
      <w:r>
        <w:rPr>
          <w:b/>
          <w:bCs/>
          <w:color w:val="4F81BD"/>
          <w:sz w:val="36"/>
          <w:szCs w:val="36"/>
        </w:rPr>
        <w:t>e au plus grand nombre</w:t>
      </w:r>
    </w:p>
    <w:p w:rsidR="00DA076A" w:rsidRDefault="00DA076A">
      <w:pPr>
        <w:rPr>
          <w:b/>
          <w:bCs/>
          <w:sz w:val="36"/>
          <w:szCs w:val="36"/>
        </w:rPr>
      </w:pPr>
    </w:p>
    <w:p w:rsidR="00DA076A" w:rsidRDefault="006725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Adhésion saison 2017-2018 possible dès à présent *</w:t>
      </w:r>
    </w:p>
    <w:p w:rsidR="00DA076A" w:rsidRDefault="00DA076A">
      <w:pPr>
        <w:jc w:val="center"/>
        <w:rPr>
          <w:b/>
          <w:bCs/>
          <w:sz w:val="48"/>
          <w:szCs w:val="48"/>
        </w:rPr>
      </w:pPr>
    </w:p>
    <w:p w:rsidR="00DA076A" w:rsidRDefault="002D45AA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7259E">
        <w:rPr>
          <w:sz w:val="40"/>
          <w:szCs w:val="40"/>
        </w:rPr>
        <w:t xml:space="preserve">Montant de l’adhésion : 53€ </w:t>
      </w:r>
    </w:p>
    <w:p w:rsidR="00DA076A" w:rsidRDefault="002D45AA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7259E">
        <w:rPr>
          <w:sz w:val="40"/>
          <w:szCs w:val="40"/>
        </w:rPr>
        <w:t>Licence fédérale 2</w:t>
      </w:r>
      <w:r>
        <w:rPr>
          <w:sz w:val="40"/>
          <w:szCs w:val="40"/>
        </w:rPr>
        <w:t>5</w:t>
      </w:r>
      <w:r w:rsidR="0067259E">
        <w:rPr>
          <w:sz w:val="40"/>
          <w:szCs w:val="40"/>
        </w:rPr>
        <w:t xml:space="preserve">€, gratuite pour les nouveaux adhérents </w:t>
      </w:r>
    </w:p>
    <w:p w:rsidR="00DA076A" w:rsidRDefault="002D45AA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7259E">
        <w:rPr>
          <w:sz w:val="40"/>
          <w:szCs w:val="40"/>
        </w:rPr>
        <w:t>Tarif tournoi : 6 € (pour les adhérents, carte de 12 tournois : 53€)</w:t>
      </w:r>
    </w:p>
    <w:p w:rsidR="00DA076A" w:rsidRDefault="00DA076A">
      <w:pPr>
        <w:rPr>
          <w:sz w:val="40"/>
          <w:szCs w:val="40"/>
        </w:rPr>
      </w:pPr>
    </w:p>
    <w:p w:rsidR="00DA076A" w:rsidRDefault="0067259E">
      <w:pPr>
        <w:rPr>
          <w:b/>
          <w:bCs/>
          <w:sz w:val="40"/>
          <w:szCs w:val="40"/>
        </w:rPr>
      </w:pPr>
      <w:r>
        <w:rPr>
          <w:sz w:val="40"/>
          <w:szCs w:val="40"/>
        </w:rPr>
        <w:t>Pour toute inform</w:t>
      </w:r>
      <w:r>
        <w:rPr>
          <w:sz w:val="40"/>
          <w:szCs w:val="40"/>
        </w:rPr>
        <w:t>ation complémentaire : tel : 06 23 78 07 42</w:t>
      </w:r>
    </w:p>
    <w:tbl>
      <w:tblPr>
        <w:tblStyle w:val="TableNormal"/>
        <w:tblW w:w="152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41"/>
        <w:gridCol w:w="2837"/>
      </w:tblGrid>
      <w:tr w:rsidR="00DA0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/>
        </w:trPr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DA076A" w:rsidRDefault="002D45AA">
            <w:p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*</w:t>
            </w:r>
            <w:r w:rsidR="0067259E">
              <w:rPr>
                <w:sz w:val="32"/>
                <w:szCs w:val="32"/>
              </w:rPr>
              <w:t xml:space="preserve">    </w:t>
            </w:r>
            <w:r w:rsidR="0067259E">
              <w:rPr>
                <w:sz w:val="28"/>
                <w:szCs w:val="28"/>
              </w:rPr>
              <w:t>Bulletins d’adhésion  disponibles au local du club et téléchargeables sur le site internet</w:t>
            </w:r>
          </w:p>
          <w:p w:rsidR="00DA076A" w:rsidRDefault="0067259E">
            <w:pPr>
              <w:ind w:left="567" w:hanging="567"/>
              <w:jc w:val="both"/>
            </w:pPr>
            <w:r>
              <w:rPr>
                <w:sz w:val="28"/>
                <w:szCs w:val="28"/>
              </w:rPr>
              <w:t xml:space="preserve"> (</w:t>
            </w:r>
            <w:hyperlink r:id="rId10" w:history="1">
              <w:r>
                <w:rPr>
                  <w:rStyle w:val="Hyperlink0"/>
                  <w:rFonts w:eastAsia="Arial Unicode MS"/>
                </w:rPr>
                <w:t>http://bcga74.fr</w:t>
              </w:r>
            </w:hyperlink>
            <w:r>
              <w:rPr>
                <w:rStyle w:val="Aucun"/>
                <w:sz w:val="28"/>
                <w:szCs w:val="28"/>
              </w:rPr>
              <w:t>).  Votre chèque ne sera débité qu’à partir du 1</w:t>
            </w:r>
            <w:r>
              <w:rPr>
                <w:rStyle w:val="Aucun"/>
                <w:sz w:val="28"/>
                <w:szCs w:val="28"/>
                <w:vertAlign w:val="superscript"/>
              </w:rPr>
              <w:t>er</w:t>
            </w:r>
            <w:r>
              <w:rPr>
                <w:rStyle w:val="Aucun"/>
                <w:sz w:val="28"/>
                <w:szCs w:val="28"/>
              </w:rPr>
              <w:t xml:space="preserve"> juillet.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76A" w:rsidRDefault="0067259E">
            <w:r>
              <w:rPr>
                <w:rStyle w:val="Aucun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8951E85" wp14:editId="4BC09CEC">
                  <wp:extent cx="1095375" cy="1095375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flashcode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76A" w:rsidRDefault="00DA076A">
      <w:pPr>
        <w:widowControl w:val="0"/>
      </w:pPr>
    </w:p>
    <w:sectPr w:rsidR="00DA076A">
      <w:headerReference w:type="default" r:id="rId12"/>
      <w:footerReference w:type="default" r:id="rId13"/>
      <w:pgSz w:w="16840" w:h="23820"/>
      <w:pgMar w:top="680" w:right="794" w:bottom="680" w:left="79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9E" w:rsidRDefault="0067259E">
      <w:r>
        <w:separator/>
      </w:r>
    </w:p>
  </w:endnote>
  <w:endnote w:type="continuationSeparator" w:id="0">
    <w:p w:rsidR="0067259E" w:rsidRDefault="0067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6A" w:rsidRDefault="00DA076A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9E" w:rsidRDefault="0067259E">
      <w:r>
        <w:separator/>
      </w:r>
    </w:p>
  </w:footnote>
  <w:footnote w:type="continuationSeparator" w:id="0">
    <w:p w:rsidR="0067259E" w:rsidRDefault="0067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6A" w:rsidRDefault="00DA076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8D1"/>
    <w:multiLevelType w:val="hybridMultilevel"/>
    <w:tmpl w:val="E3F6F024"/>
    <w:styleLink w:val="Style3import"/>
    <w:lvl w:ilvl="0" w:tplc="5BAE88F6">
      <w:start w:val="1"/>
      <w:numFmt w:val="bullet"/>
      <w:lvlText w:val="➔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E6A9E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9C77B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0CF94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C2406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A484D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36AD4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22B6F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CA0E2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157238C"/>
    <w:multiLevelType w:val="hybridMultilevel"/>
    <w:tmpl w:val="E836DD9C"/>
    <w:styleLink w:val="Style2import"/>
    <w:lvl w:ilvl="0" w:tplc="519652D4">
      <w:start w:val="1"/>
      <w:numFmt w:val="bullet"/>
      <w:lvlText w:val="➔"/>
      <w:lvlJc w:val="left"/>
      <w:pPr>
        <w:tabs>
          <w:tab w:val="num" w:pos="708"/>
        </w:tabs>
        <w:ind w:left="1418" w:hanging="10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8A90B8">
      <w:start w:val="1"/>
      <w:numFmt w:val="bullet"/>
      <w:lvlText w:val="o"/>
      <w:lvlJc w:val="left"/>
      <w:pPr>
        <w:tabs>
          <w:tab w:val="num" w:pos="1416"/>
        </w:tabs>
        <w:ind w:left="2126" w:hanging="10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642F44">
      <w:start w:val="1"/>
      <w:numFmt w:val="bullet"/>
      <w:lvlText w:val="▪"/>
      <w:lvlJc w:val="left"/>
      <w:pPr>
        <w:tabs>
          <w:tab w:val="num" w:pos="2124"/>
        </w:tabs>
        <w:ind w:left="2834" w:hanging="10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208CA">
      <w:start w:val="1"/>
      <w:numFmt w:val="bullet"/>
      <w:lvlText w:val="•"/>
      <w:lvlJc w:val="left"/>
      <w:pPr>
        <w:tabs>
          <w:tab w:val="num" w:pos="2832"/>
        </w:tabs>
        <w:ind w:left="3542" w:hanging="10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E0C6A">
      <w:start w:val="1"/>
      <w:numFmt w:val="bullet"/>
      <w:lvlText w:val="o"/>
      <w:lvlJc w:val="left"/>
      <w:pPr>
        <w:tabs>
          <w:tab w:val="num" w:pos="3540"/>
        </w:tabs>
        <w:ind w:left="4250" w:hanging="10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989A54">
      <w:start w:val="1"/>
      <w:numFmt w:val="bullet"/>
      <w:lvlText w:val="▪"/>
      <w:lvlJc w:val="left"/>
      <w:pPr>
        <w:tabs>
          <w:tab w:val="num" w:pos="4248"/>
        </w:tabs>
        <w:ind w:left="4958" w:hanging="9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8880D8">
      <w:start w:val="1"/>
      <w:numFmt w:val="bullet"/>
      <w:lvlText w:val="•"/>
      <w:lvlJc w:val="left"/>
      <w:pPr>
        <w:tabs>
          <w:tab w:val="num" w:pos="4956"/>
        </w:tabs>
        <w:ind w:left="5666" w:hanging="9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2A79C4">
      <w:start w:val="1"/>
      <w:numFmt w:val="bullet"/>
      <w:lvlText w:val="o"/>
      <w:lvlJc w:val="left"/>
      <w:pPr>
        <w:tabs>
          <w:tab w:val="num" w:pos="5664"/>
        </w:tabs>
        <w:ind w:left="6374" w:hanging="9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A06C22">
      <w:start w:val="1"/>
      <w:numFmt w:val="bullet"/>
      <w:lvlText w:val="▪"/>
      <w:lvlJc w:val="left"/>
      <w:pPr>
        <w:tabs>
          <w:tab w:val="num" w:pos="6372"/>
        </w:tabs>
        <w:ind w:left="7082" w:hanging="9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21B57E7"/>
    <w:multiLevelType w:val="hybridMultilevel"/>
    <w:tmpl w:val="E836DD9C"/>
    <w:numStyleLink w:val="Style2import"/>
  </w:abstractNum>
  <w:abstractNum w:abstractNumId="3">
    <w:nsid w:val="74455248"/>
    <w:multiLevelType w:val="hybridMultilevel"/>
    <w:tmpl w:val="E3F6F024"/>
    <w:numStyleLink w:val="Style3import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076A"/>
    <w:rsid w:val="00175AEF"/>
    <w:rsid w:val="002D45AA"/>
    <w:rsid w:val="0067259E"/>
    <w:rsid w:val="00D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52"/>
      <w:szCs w:val="5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yle2import">
    <w:name w:val="Style 2 importé"/>
    <w:pPr>
      <w:numPr>
        <w:numId w:val="1"/>
      </w:numPr>
    </w:pPr>
  </w:style>
  <w:style w:type="numbering" w:customStyle="1" w:styleId="Style3import">
    <w:name w:val="Style 3 importé"/>
    <w:pPr>
      <w:numPr>
        <w:numId w:val="3"/>
      </w:numPr>
    </w:p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8"/>
      <w:szCs w:val="28"/>
      <w:u w:val="single" w:color="0000FF"/>
      <w:vertAlign w:val="baselin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A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AEF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52"/>
      <w:szCs w:val="5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yle2import">
    <w:name w:val="Style 2 importé"/>
    <w:pPr>
      <w:numPr>
        <w:numId w:val="1"/>
      </w:numPr>
    </w:pPr>
  </w:style>
  <w:style w:type="numbering" w:customStyle="1" w:styleId="Style3import">
    <w:name w:val="Style 3 importé"/>
    <w:pPr>
      <w:numPr>
        <w:numId w:val="3"/>
      </w:numPr>
    </w:p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8"/>
      <w:szCs w:val="28"/>
      <w:u w:val="single" w:color="0000FF"/>
      <w:vertAlign w:val="baselin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A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AEF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cga74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bcga</dc:creator>
  <cp:lastModifiedBy>bcga</cp:lastModifiedBy>
  <cp:revision>4</cp:revision>
  <dcterms:created xsi:type="dcterms:W3CDTF">2017-05-03T10:02:00Z</dcterms:created>
  <dcterms:modified xsi:type="dcterms:W3CDTF">2017-05-03T10:06:00Z</dcterms:modified>
</cp:coreProperties>
</file>